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Wniosek o dopuszczenie do wstępnych konsultacji rynkowych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387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Zapraszający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387" w:right="-2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Instytut Badań Edukacyjnych – Państwowy Instytut Badawczy</w:t>
      </w:r>
    </w:p>
    <w:p w:rsidR="00000000" w:rsidDel="00000000" w:rsidP="00000000" w:rsidRDefault="00000000" w:rsidRPr="00000000" w14:paraId="00000008">
      <w:pPr>
        <w:ind w:left="5387" w:right="-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ul. Górczewska 8</w:t>
      </w:r>
    </w:p>
    <w:p w:rsidR="00000000" w:rsidDel="00000000" w:rsidP="00000000" w:rsidRDefault="00000000" w:rsidRPr="00000000" w14:paraId="00000009">
      <w:pPr>
        <w:ind w:left="5387" w:right="-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01-180 Warszawa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387" w:right="-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tel.: (22) 241-71-00; fax: (22) 241-71-11,</w:t>
      </w:r>
    </w:p>
    <w:p w:rsidR="00000000" w:rsidDel="00000000" w:rsidP="00000000" w:rsidRDefault="00000000" w:rsidRPr="00000000" w14:paraId="0000000B">
      <w:pPr>
        <w:ind w:left="5387" w:right="-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Internet: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www.kwalifikacje.edu.pl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387" w:right="-2" w:firstLine="0"/>
        <w:rPr>
          <w:rFonts w:ascii="Arial" w:cs="Arial" w:eastAsia="Arial" w:hAnsi="Arial"/>
          <w:color w:val="0000ff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  <w:rtl w:val="0"/>
        </w:rPr>
        <w:t xml:space="preserve"> e.cieszkowska@ibe.edu.pl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387" w:right="-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3.0" w:type="dxa"/>
        <w:jc w:val="left"/>
        <w:tblInd w:w="817.0" w:type="dxa"/>
        <w:tblLayout w:type="fixed"/>
        <w:tblLook w:val="0000"/>
      </w:tblPr>
      <w:tblGrid>
        <w:gridCol w:w="2955"/>
        <w:gridCol w:w="5798"/>
        <w:tblGridChange w:id="0">
          <w:tblGrid>
            <w:gridCol w:w="2955"/>
            <w:gridCol w:w="5798"/>
          </w:tblGrid>
        </w:tblGridChange>
      </w:tblGrid>
      <w:tr>
        <w:trPr>
          <w:cantSplit w:val="0"/>
          <w:trHeight w:val="8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Informacje o osobie/podmiocie  wnioskującym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Imię i Nazwisko/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Nazwa Firmy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tel, fax: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osoba do kontaktu: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telefon, fax, 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Wnioskuję o dopuszczenie do wstępnych konsultacji rynkowych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których przedmiotem będzie uzyskanie przez Zamawiającego informacji na tematy związane z opracowaniem projektu Sektorowej Ramy Kwalifikacji w sektorze Transport Drogowy.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Oświadczam, że zrealizowałem następujący projekt/projekty, które potwierdzają, że spełniam warunek udziału w konsultacjach rynkowych, określony w pkt II.1 ogłoszenia, tj.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posiadam praktyczną wiedzę w zakresu  transportu drogowego.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Oświadczam, iż zapoznałem się z materiałami opublikowanymi na stronie internetowej Zapraszającego dotyczącymi konsultacji w przedmiocie określonym w pkt. 1) powyżej i akceptuję warunki opisane w ogłoszeniu.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>
          <w:rFonts w:ascii="Arial" w:cs="Arial" w:eastAsia="Arial" w:hAnsi="Arial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Udzielam zgody na wykorzystanie informacji przekazywanych w toku konsultacji, na potrzeby przeprowadzenia  postępowań dotyczących  wyboru  Kierownika Zespołu Ekspertów Merytorycznych dla opracowania Sektorowej Ramy Kwalifikacji w sektorze transport drogowy oraz  wyboru  Kierownika Zespołu Ekspertów Merytorycznych opracowujących projekt Sektorowej Ramy Kwalifikacji w sektorze Transport Drogowy.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firstLine="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veqi41xr86q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 wniosku załączam: 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26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Listę osób chcących uczestniczyć w spotkaniu w ramach wstępnych konsultacji rynkowych wraz z ich adresami e-mail.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26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Listę wstępnych pytań odnoszących się do opublikowanych na stronie internetowej Zapraszającego materiałów dotyczących konsultacji w przedmiocie określonym w pkt.1) powyżej.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26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Zestawienie proponowanych terminów spotkań, z uwzględnieniem godzin pracy Zapraszającego obejmujących w dni robocze godziny 8:30-15:30.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26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Pełnomocnictwo do reprezentacji Wnioskodawcy, jeśli reprezentacja nie wynika bezpośrednio z dokumentów rejestrowych podmiotu (jeśli dotyczy). </w:t>
      </w:r>
    </w:p>
    <w:p w:rsidR="00000000" w:rsidDel="00000000" w:rsidP="00000000" w:rsidRDefault="00000000" w:rsidRPr="00000000" w14:paraId="0000002B">
      <w:pPr>
        <w:ind w:left="4956" w:firstLine="707.000000000000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4956" w:firstLine="707.000000000000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4956" w:firstLine="707.000000000000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5664" w:firstLine="707.000000000000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2F">
      <w:pPr>
        <w:ind w:left="5664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data, podpis </w:t>
      </w:r>
    </w:p>
    <w:sectPr>
      <w:headerReference r:id="rId8" w:type="default"/>
      <w:footerReference r:id="rId9" w:type="default"/>
      <w:pgSz w:h="16838" w:w="11906" w:orient="portrait"/>
      <w:pgMar w:bottom="993" w:top="1417" w:left="1135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after="240" w:before="240" w:line="288.00000000000006" w:lineRule="auto"/>
      <w:rPr>
        <w:rFonts w:ascii="Arial" w:cs="Arial" w:eastAsia="Arial" w:hAnsi="Arial"/>
        <w:b w:val="1"/>
        <w:color w:val="40404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404040"/>
        <w:sz w:val="16"/>
        <w:szCs w:val="16"/>
        <w:rtl w:val="0"/>
      </w:rPr>
      <w:t xml:space="preserve">Instytut Badań Edukacyjnych – Państwowy Instytut Badawczy</w:t>
    </w:r>
  </w:p>
  <w:p w:rsidR="00000000" w:rsidDel="00000000" w:rsidP="00000000" w:rsidRDefault="00000000" w:rsidRPr="00000000" w14:paraId="00000031">
    <w:pPr>
      <w:spacing w:after="240" w:before="240" w:line="288.00000000000006" w:lineRule="auto"/>
      <w:rPr>
        <w:rFonts w:ascii="Arial" w:cs="Arial" w:eastAsia="Arial" w:hAnsi="Arial"/>
        <w:color w:val="ed7d31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404040"/>
        <w:sz w:val="16"/>
        <w:szCs w:val="16"/>
        <w:rtl w:val="0"/>
      </w:rPr>
      <w:t xml:space="preserve">ul. Górczewska 8, 01-180 Warszawa | +48 22 241 71 00 | ibe@ibe.edu.pl | </w:t>
    </w:r>
    <w:r w:rsidDel="00000000" w:rsidR="00000000" w:rsidRPr="00000000">
      <w:rPr>
        <w:rFonts w:ascii="Arial" w:cs="Arial" w:eastAsia="Arial" w:hAnsi="Arial"/>
        <w:color w:val="ed7d31"/>
        <w:sz w:val="16"/>
        <w:szCs w:val="16"/>
        <w:rtl w:val="0"/>
      </w:rPr>
      <w:t xml:space="preserve">www.ibe.edu.pl</w:t>
    </w:r>
  </w:p>
  <w:p w:rsidR="00000000" w:rsidDel="00000000" w:rsidP="00000000" w:rsidRDefault="00000000" w:rsidRPr="00000000" w14:paraId="00000032">
    <w:pPr>
      <w:spacing w:after="240" w:before="240" w:lineRule="auto"/>
      <w:rPr>
        <w:rFonts w:ascii="Arial" w:cs="Arial" w:eastAsia="Arial" w:hAnsi="Arial"/>
        <w:color w:val="40404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404040"/>
        <w:sz w:val="16"/>
        <w:szCs w:val="16"/>
        <w:rtl w:val="0"/>
      </w:rPr>
      <w:t xml:space="preserve">NIP: 525-000-86-95</w:t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/>
      <w:drawing>
        <wp:inline distB="114300" distT="114300" distL="114300" distR="114300">
          <wp:extent cx="5939480" cy="762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948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8B1A67"/>
  </w:style>
  <w:style w:type="paragraph" w:styleId="Nagwek1">
    <w:name w:val="heading 1"/>
    <w:basedOn w:val="Normalny"/>
    <w:next w:val="Normalny"/>
    <w:link w:val="Nagwek1Znak"/>
    <w:uiPriority w:val="9"/>
    <w:qFormat w:val="1"/>
    <w:rsid w:val="008B1A67"/>
    <w:pPr>
      <w:keepNext w:val="1"/>
      <w:spacing w:after="60" w:before="240"/>
      <w:outlineLvl w:val="0"/>
    </w:pPr>
    <w:rPr>
      <w:rFonts w:ascii="Cambria" w:hAnsi="Cambria"/>
      <w:b w:val="1"/>
      <w:bCs w:val="1"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gwek1Znak" w:customStyle="1">
    <w:name w:val="Nagłówek 1 Znak"/>
    <w:basedOn w:val="Domylnaczcionkaakapitu"/>
    <w:link w:val="Nagwek1"/>
    <w:qFormat w:val="1"/>
    <w:rsid w:val="008B1A67"/>
    <w:rPr>
      <w:rFonts w:ascii="Cambria" w:cs="Times New Roman" w:eastAsia="Times New Roman" w:hAnsi="Cambria"/>
      <w:b w:val="1"/>
      <w:bCs w:val="1"/>
      <w:kern w:val="2"/>
      <w:sz w:val="32"/>
      <w:szCs w:val="32"/>
    </w:rPr>
  </w:style>
  <w:style w:type="character" w:styleId="FontStyle29" w:customStyle="1">
    <w:name w:val="Font Style29"/>
    <w:basedOn w:val="Domylnaczcionkaakapitu"/>
    <w:uiPriority w:val="99"/>
    <w:qFormat w:val="1"/>
    <w:rsid w:val="008B1A67"/>
    <w:rPr>
      <w:rFonts w:ascii="Times New Roman" w:cs="Times New Roman" w:hAnsi="Times New Roman"/>
      <w:sz w:val="22"/>
      <w:szCs w:val="22"/>
    </w:rPr>
  </w:style>
  <w:style w:type="character" w:styleId="NagwekZnak" w:customStyle="1">
    <w:name w:val="Nagłówek Znak"/>
    <w:basedOn w:val="Domylnaczcionkaakapitu"/>
    <w:link w:val="Nagwek"/>
    <w:uiPriority w:val="99"/>
    <w:qFormat w:val="1"/>
    <w:rsid w:val="00FC78C1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StopkaZnak" w:customStyle="1">
    <w:name w:val="Stopka Znak"/>
    <w:basedOn w:val="Domylnaczcionkaakapitu"/>
    <w:link w:val="Stopka"/>
    <w:uiPriority w:val="99"/>
    <w:qFormat w:val="1"/>
    <w:rsid w:val="00FC78C1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qFormat w:val="1"/>
    <w:rsid w:val="00593EE6"/>
    <w:rPr>
      <w:sz w:val="16"/>
      <w:szCs w:val="16"/>
    </w:rPr>
  </w:style>
  <w:style w:type="character" w:styleId="TekstkomentarzaZnak" w:customStyle="1">
    <w:name w:val="Tekst komentarza Znak"/>
    <w:basedOn w:val="Domylnaczcionkaakapitu"/>
    <w:link w:val="Tekstkomentarza"/>
    <w:uiPriority w:val="99"/>
    <w:qFormat w:val="1"/>
    <w:rsid w:val="00593EE6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qFormat w:val="1"/>
    <w:rsid w:val="00593EE6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qFormat w:val="1"/>
    <w:rsid w:val="00593EE6"/>
    <w:rPr>
      <w:rFonts w:ascii="Tahoma" w:cs="Tahoma" w:eastAsia="Times New Roman" w:hAnsi="Tahoma"/>
      <w:sz w:val="16"/>
      <w:szCs w:val="16"/>
      <w:lang w:eastAsia="pl-PL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qFormat w:val="1"/>
    <w:rsid w:val="006C5E5C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omylnaczcionkaakapitu"/>
    <w:uiPriority w:val="99"/>
    <w:semiHidden w:val="1"/>
    <w:unhideWhenUsed w:val="1"/>
    <w:qFormat w:val="1"/>
    <w:rsid w:val="006C5E5C"/>
    <w:rPr>
      <w:vertAlign w:val="superscript"/>
    </w:rPr>
  </w:style>
  <w:style w:type="character" w:styleId="czeinternetowe" w:customStyle="1">
    <w:name w:val="Łącze internetowe"/>
    <w:basedOn w:val="Domylnaczcionkaakapitu"/>
    <w:uiPriority w:val="99"/>
    <w:unhideWhenUsed w:val="1"/>
    <w:rsid w:val="00FC02AD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qFormat w:val="1"/>
    <w:rsid w:val="006E742A"/>
    <w:rPr>
      <w:color w:val="605e5c"/>
      <w:shd w:color="auto" w:fill="e1dfdd" w:val="clear"/>
    </w:rPr>
  </w:style>
  <w:style w:type="character" w:styleId="Nierozpoznanawzmianka2" w:customStyle="1">
    <w:name w:val="Nierozpoznana wzmianka2"/>
    <w:basedOn w:val="Domylnaczcionkaakapitu"/>
    <w:uiPriority w:val="99"/>
    <w:semiHidden w:val="1"/>
    <w:unhideWhenUsed w:val="1"/>
    <w:qFormat w:val="1"/>
    <w:rsid w:val="004D1F49"/>
    <w:rPr>
      <w:color w:val="605e5c"/>
      <w:shd w:color="auto" w:fill="e1dfdd" w:val="clear"/>
    </w:rPr>
  </w:style>
  <w:style w:type="paragraph" w:styleId="Nagwek">
    <w:name w:val="header"/>
    <w:basedOn w:val="Normalny"/>
    <w:next w:val="Tekstpodstawowy"/>
    <w:link w:val="NagwekZnak"/>
    <w:uiPriority w:val="99"/>
    <w:unhideWhenUsed w:val="1"/>
    <w:rsid w:val="00FC78C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Marathi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Lohit Marathi"/>
      <w:i w:val="1"/>
      <w:iCs w:val="1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Lohit Marathi"/>
    </w:rPr>
  </w:style>
  <w:style w:type="paragraph" w:styleId="Default" w:customStyle="1">
    <w:name w:val="Default"/>
    <w:qFormat w:val="1"/>
    <w:rsid w:val="008B1A67"/>
    <w:rPr>
      <w:rFonts w:ascii="Calibri" w:cs="Calibri" w:hAnsi="Calibri"/>
      <w:color w:val="000000"/>
    </w:rPr>
  </w:style>
  <w:style w:type="paragraph" w:styleId="Akapitzlist1" w:customStyle="1">
    <w:name w:val="Akapit z listą1"/>
    <w:basedOn w:val="Normalny"/>
    <w:qFormat w:val="1"/>
    <w:rsid w:val="008B1A67"/>
    <w:pPr>
      <w:ind w:left="720"/>
      <w:contextualSpacing w:val="1"/>
    </w:pPr>
  </w:style>
  <w:style w:type="paragraph" w:styleId="Gwkaistopka" w:customStyle="1">
    <w:name w:val="Główka i stopka"/>
    <w:basedOn w:val="Normalny"/>
    <w:qFormat w:val="1"/>
  </w:style>
  <w:style w:type="paragraph" w:styleId="Stopka">
    <w:name w:val="footer"/>
    <w:basedOn w:val="Normalny"/>
    <w:link w:val="StopkaZnak"/>
    <w:uiPriority w:val="99"/>
    <w:unhideWhenUsed w:val="1"/>
    <w:rsid w:val="00FC78C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 w:val="1"/>
    <w:qFormat w:val="1"/>
    <w:rsid w:val="00593E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qFormat w:val="1"/>
    <w:rsid w:val="00593EE6"/>
    <w:rPr>
      <w:b w:val="1"/>
      <w:bCs w:val="1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qFormat w:val="1"/>
    <w:rsid w:val="00593EE6"/>
    <w:rPr>
      <w:rFonts w:ascii="Tahoma" w:cs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6C5E5C"/>
    <w:rPr>
      <w:sz w:val="20"/>
      <w:szCs w:val="20"/>
    </w:rPr>
  </w:style>
  <w:style w:type="character" w:styleId="Hipercze">
    <w:name w:val="Hyperlink"/>
    <w:basedOn w:val="Domylnaczcionkaakapitu"/>
    <w:uiPriority w:val="99"/>
    <w:unhideWhenUsed w:val="1"/>
    <w:rsid w:val="000A6F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E30E3D"/>
    <w:rPr>
      <w:color w:val="605e5c"/>
      <w:shd w:color="auto" w:fill="e1dfdd" w:val="clear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kwalifikacje.edu.pl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VtUMaw+DUzelZqli40N3TPL0g==">CgMxLjAyCGguZ2pkZ3hzMg5oLnZlcWk0MXhyODZxZjgAciExRndNX21yNXJDYjgwUGlGQW0zWjVoMmJqaG5zSXBwcFU=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2025-05-09T09:36:00Z</dcterms:created>
  <dc:creator>Dorota Jastrzębska</dc:creator>
</cp:coreProperties>
</file>